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45" w:rsidRPr="00E42E45" w:rsidRDefault="00E42E45" w:rsidP="00E42E45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  <w:r w:rsidRPr="00E42E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t>ERRATA</w:t>
      </w:r>
    </w:p>
    <w:p w:rsidR="00E42E45" w:rsidRDefault="00E42E45" w:rsidP="00E42E45">
      <w:pPr>
        <w:shd w:val="clear" w:color="auto" w:fill="FFFFFF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E42E45" w:rsidRDefault="00E42E45" w:rsidP="00E42E45">
      <w:pPr>
        <w:shd w:val="clear" w:color="auto" w:fill="FFFFFF"/>
        <w:spacing w:after="60" w:line="360" w:lineRule="auto"/>
        <w:ind w:right="240" w:firstLine="708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</w:pPr>
    </w:p>
    <w:p w:rsidR="00E42E45" w:rsidRPr="00E42E45" w:rsidRDefault="00E42E45" w:rsidP="00E42E45">
      <w:pPr>
        <w:shd w:val="clear" w:color="auto" w:fill="FFFFFF"/>
        <w:spacing w:after="60" w:line="360" w:lineRule="auto"/>
        <w:ind w:right="240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Em nossa publicação anterior v.2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,</w:t>
      </w: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 xml:space="preserve"> n.1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,</w:t>
      </w: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s</w:t>
      </w: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 xml:space="preserve"> autoria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s</w:t>
      </w: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 xml:space="preserve"> dos trabalhos abaixo fo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>ram</w:t>
      </w:r>
      <w:r w:rsidRPr="00E42E45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pt-BR"/>
        </w:rPr>
        <w:t xml:space="preserve"> publicadas incorretamente, em tempo, seguem os nomes dos artigos e seus referidos autores.</w:t>
      </w:r>
    </w:p>
    <w:p w:rsidR="00E42E45" w:rsidRPr="00E42E45" w:rsidRDefault="00E42E45" w:rsidP="00E42E45">
      <w:pPr>
        <w:shd w:val="clear" w:color="auto" w:fill="FFFFFF"/>
        <w:spacing w:after="0" w:line="276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E42E45" w:rsidRPr="00E42E45" w:rsidRDefault="00E42E45" w:rsidP="00E42E45">
      <w:pPr>
        <w:shd w:val="clear" w:color="auto" w:fill="FFFFFF"/>
        <w:spacing w:after="0" w:line="276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pt-BR"/>
        </w:rPr>
      </w:pPr>
      <w:r w:rsidRPr="00E42E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t>AVALIAÇÃO DO PERFIL GLICÊMICO DE UNIVERSITÁRIOS DO CENTRO UNIVERSITÁRIO TOLEDO-ARAÇATUBA/SP </w:t>
      </w:r>
    </w:p>
    <w:p w:rsidR="00E42E45" w:rsidRP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 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Gustavo Pereira da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Rocha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; Isabela Gabas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Moraes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; Rita de Cássia 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Valente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Ferreira</w:t>
      </w:r>
    </w:p>
    <w:p w:rsidR="00E42E45" w:rsidRP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t-BR"/>
        </w:rPr>
      </w:pPr>
    </w:p>
    <w:p w:rsidR="00E42E45" w:rsidRPr="00E42E45" w:rsidRDefault="00E42E45" w:rsidP="00E42E45">
      <w:pPr>
        <w:shd w:val="clear" w:color="auto" w:fill="FFFFFF"/>
        <w:spacing w:after="0" w:line="276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pt-BR"/>
        </w:rPr>
      </w:pPr>
      <w:r w:rsidRPr="00E42E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t>AVALIAÇÃO DE PORTADORES DE RISCO PARA DIABETES DO TIPO 2 E DOENÇAS CARDIOVASCULARES EM COMUNIDADE DA CIDADE DE ARAÇATUBA – SP</w:t>
      </w:r>
    </w:p>
    <w:p w:rsidR="00E42E45" w:rsidRP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t-BR"/>
        </w:rPr>
      </w:pP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> 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Gustavo Pereira da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Rocha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; Isabela Gabas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Moraes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; Rita de Cássia Valente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Ferreira</w:t>
      </w:r>
    </w:p>
    <w:p w:rsidR="00E42E45" w:rsidRP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t-BR"/>
        </w:rPr>
      </w:pPr>
    </w:p>
    <w:p w:rsidR="00E42E45" w:rsidRPr="00E42E45" w:rsidRDefault="00E42E45" w:rsidP="00E42E45">
      <w:pPr>
        <w:shd w:val="clear" w:color="auto" w:fill="FFFFFF"/>
        <w:spacing w:after="0" w:line="276" w:lineRule="auto"/>
        <w:ind w:right="2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27"/>
          <w:lang w:eastAsia="pt-BR"/>
        </w:rPr>
      </w:pPr>
      <w:r w:rsidRPr="00E42E45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t>HEPATITE VIRAL C: REVISÃO BIBLIOGRÁFICA</w:t>
      </w:r>
    </w:p>
    <w:p w:rsid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</w:pP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 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G</w:t>
      </w:r>
      <w:bookmarkStart w:id="0" w:name="_GoBack"/>
      <w:bookmarkEnd w:id="0"/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ustavo Pereira da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Rocha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 xml:space="preserve"> 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 xml:space="preserve">Beatriz </w:t>
      </w:r>
      <w:proofErr w:type="spellStart"/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>Babeto</w:t>
      </w:r>
      <w:proofErr w:type="spellEnd"/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proofErr w:type="spellStart"/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Ballassoni</w:t>
      </w:r>
      <w:proofErr w:type="spellEnd"/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  <w:t>;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 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Rita de Cássia Valente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 xml:space="preserve"> </w:t>
      </w:r>
      <w:r w:rsidRPr="00E42E45"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  <w:t>Ferreira</w:t>
      </w:r>
    </w:p>
    <w:p w:rsid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pt-BR"/>
        </w:rPr>
      </w:pPr>
    </w:p>
    <w:p w:rsidR="00E42E45" w:rsidRPr="00E42E45" w:rsidRDefault="00E42E45" w:rsidP="00E42E4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E42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CROSSFIT E INCONTINÊNCIA URINÁRIA DE ESFORÇO EM MULHERES ENTRE 18 E 45 ANOS</w:t>
      </w:r>
    </w:p>
    <w:p w:rsidR="00644039" w:rsidRDefault="00E42E45" w:rsidP="00E42E4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42E45">
        <w:rPr>
          <w:rFonts w:ascii="Times New Roman" w:hAnsi="Times New Roman" w:cs="Times New Roman"/>
          <w:sz w:val="24"/>
        </w:rPr>
        <w:t>amila Andrea dos Santos Caldas</w:t>
      </w:r>
      <w:r>
        <w:rPr>
          <w:rFonts w:ascii="Times New Roman" w:hAnsi="Times New Roman" w:cs="Times New Roman"/>
          <w:sz w:val="24"/>
        </w:rPr>
        <w:t xml:space="preserve">; Andréia Moreira de Souza Mitidieri </w:t>
      </w:r>
    </w:p>
    <w:p w:rsidR="00E42E45" w:rsidRDefault="00E42E45">
      <w:pPr>
        <w:rPr>
          <w:rFonts w:ascii="Times New Roman" w:hAnsi="Times New Roman" w:cs="Times New Roman"/>
          <w:sz w:val="24"/>
        </w:rPr>
      </w:pPr>
    </w:p>
    <w:p w:rsidR="00E42E45" w:rsidRDefault="00E42E45">
      <w:pPr>
        <w:rPr>
          <w:rFonts w:ascii="Times New Roman" w:hAnsi="Times New Roman" w:cs="Times New Roman"/>
          <w:sz w:val="24"/>
        </w:rPr>
      </w:pPr>
    </w:p>
    <w:p w:rsidR="00E42E45" w:rsidRDefault="00E42E45" w:rsidP="00E42E45">
      <w:pPr>
        <w:jc w:val="center"/>
        <w:rPr>
          <w:rFonts w:ascii="Times New Roman" w:hAnsi="Times New Roman" w:cs="Times New Roman"/>
          <w:sz w:val="24"/>
        </w:rPr>
      </w:pPr>
    </w:p>
    <w:p w:rsidR="00E42E45" w:rsidRDefault="00E42E45" w:rsidP="00E42E45">
      <w:pPr>
        <w:jc w:val="center"/>
        <w:rPr>
          <w:rFonts w:ascii="Times New Roman" w:hAnsi="Times New Roman" w:cs="Times New Roman"/>
          <w:sz w:val="24"/>
        </w:rPr>
      </w:pPr>
    </w:p>
    <w:p w:rsidR="00E42E45" w:rsidRPr="00E42E45" w:rsidRDefault="00E42E45" w:rsidP="00E42E45">
      <w:pPr>
        <w:jc w:val="center"/>
        <w:rPr>
          <w:rFonts w:ascii="Times New Roman" w:hAnsi="Times New Roman" w:cs="Times New Roman"/>
          <w:b/>
          <w:sz w:val="24"/>
        </w:rPr>
      </w:pPr>
      <w:r w:rsidRPr="00E42E45">
        <w:rPr>
          <w:rFonts w:ascii="Times New Roman" w:hAnsi="Times New Roman" w:cs="Times New Roman"/>
          <w:b/>
          <w:sz w:val="24"/>
        </w:rPr>
        <w:t xml:space="preserve">Flávio </w:t>
      </w:r>
      <w:proofErr w:type="spellStart"/>
      <w:r w:rsidRPr="00E42E45">
        <w:rPr>
          <w:rFonts w:ascii="Times New Roman" w:hAnsi="Times New Roman" w:cs="Times New Roman"/>
          <w:b/>
          <w:sz w:val="24"/>
        </w:rPr>
        <w:t>Pulzatto</w:t>
      </w:r>
      <w:proofErr w:type="spellEnd"/>
    </w:p>
    <w:p w:rsidR="00E42E45" w:rsidRPr="00E42E45" w:rsidRDefault="00E42E45" w:rsidP="00E42E45">
      <w:pPr>
        <w:jc w:val="center"/>
        <w:rPr>
          <w:rFonts w:ascii="Times New Roman" w:hAnsi="Times New Roman" w:cs="Times New Roman"/>
          <w:b/>
          <w:sz w:val="24"/>
        </w:rPr>
      </w:pPr>
      <w:r w:rsidRPr="00E42E45">
        <w:rPr>
          <w:rFonts w:ascii="Times New Roman" w:hAnsi="Times New Roman" w:cs="Times New Roman"/>
          <w:b/>
          <w:sz w:val="24"/>
        </w:rPr>
        <w:t>Editor</w:t>
      </w:r>
    </w:p>
    <w:sectPr w:rsidR="00E42E45" w:rsidRPr="00E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45"/>
    <w:rsid w:val="004F6B48"/>
    <w:rsid w:val="00E42E45"/>
    <w:rsid w:val="00E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665"/>
  <w15:chartTrackingRefBased/>
  <w15:docId w15:val="{F402CB02-0AD9-491B-AA70-318A95D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42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42E4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3D1F38AA85C543B8699E848E7905B8" ma:contentTypeVersion="8" ma:contentTypeDescription="Crie um novo documento." ma:contentTypeScope="" ma:versionID="8fb0142245ed120f32a42774b815d3f5">
  <xsd:schema xmlns:xsd="http://www.w3.org/2001/XMLSchema" xmlns:xs="http://www.w3.org/2001/XMLSchema" xmlns:p="http://schemas.microsoft.com/office/2006/metadata/properties" xmlns:ns2="978013dd-5474-4cea-93b0-98ee5bcbdd05" targetNamespace="http://schemas.microsoft.com/office/2006/metadata/properties" ma:root="true" ma:fieldsID="0731ad6ac52f399737642b96436e415a" ns2:_="">
    <xsd:import namespace="978013dd-5474-4cea-93b0-98ee5bcbd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13dd-5474-4cea-93b0-98ee5bcbd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7A824-3232-4591-B3DA-279AD3EB27A1}"/>
</file>

<file path=customXml/itemProps2.xml><?xml version="1.0" encoding="utf-8"?>
<ds:datastoreItem xmlns:ds="http://schemas.openxmlformats.org/officeDocument/2006/customXml" ds:itemID="{2C479B4C-5BAE-4363-84F1-B8B978AF9A1A}"/>
</file>

<file path=customXml/itemProps3.xml><?xml version="1.0" encoding="utf-8"?>
<ds:datastoreItem xmlns:ds="http://schemas.openxmlformats.org/officeDocument/2006/customXml" ds:itemID="{17B0EA4C-EBC7-48B0-8F42-0F2B53081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2019-04-22T01:01:00Z</dcterms:created>
  <dcterms:modified xsi:type="dcterms:W3CDTF">2019-04-22T01:11:00Z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0x010100F03D1F38AA85C543B8699E848E7905B8</vt:lpwstr>
  </property>
</Properties>
</file>